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88B" w:rsidRPr="001A358F" w:rsidRDefault="000D104B" w:rsidP="00EE088B">
      <w:pPr>
        <w:jc w:val="center"/>
        <w:rPr>
          <w:i/>
        </w:rPr>
      </w:pPr>
      <w:bookmarkStart w:id="0" w:name="_GoBack"/>
      <w:bookmarkEnd w:id="0"/>
      <w:r>
        <w:t xml:space="preserve">                                                                                                       </w:t>
      </w:r>
      <w:r w:rsidR="001A358F">
        <w:t xml:space="preserve">        </w:t>
      </w:r>
      <w:r>
        <w:t xml:space="preserve">  </w:t>
      </w:r>
      <w:r w:rsidRPr="001A358F">
        <w:rPr>
          <w:i/>
        </w:rPr>
        <w:t xml:space="preserve">Приложение </w:t>
      </w:r>
      <w:r w:rsidRPr="001A358F">
        <w:rPr>
          <w:rFonts w:cs="Times New Roman"/>
          <w:i/>
        </w:rPr>
        <w:t>№</w:t>
      </w:r>
      <w:r w:rsidR="00BD4ABF">
        <w:rPr>
          <w:i/>
        </w:rPr>
        <w:t xml:space="preserve"> 5</w:t>
      </w:r>
      <w:r w:rsidRPr="001A358F">
        <w:rPr>
          <w:i/>
        </w:rPr>
        <w:t xml:space="preserve"> – образец</w:t>
      </w:r>
    </w:p>
    <w:p w:rsidR="000D104B" w:rsidRDefault="000D104B" w:rsidP="00EE088B">
      <w:pPr>
        <w:jc w:val="center"/>
      </w:pPr>
    </w:p>
    <w:p w:rsidR="000D104B" w:rsidRDefault="000D104B" w:rsidP="00EE088B">
      <w:pPr>
        <w:jc w:val="center"/>
      </w:pPr>
    </w:p>
    <w:p w:rsidR="00EE088B" w:rsidRPr="00907A85" w:rsidRDefault="00EE088B" w:rsidP="00EE088B">
      <w:pPr>
        <w:jc w:val="center"/>
        <w:rPr>
          <w:b/>
          <w:sz w:val="32"/>
          <w:szCs w:val="32"/>
        </w:rPr>
      </w:pPr>
      <w:r w:rsidRPr="00907A85">
        <w:rPr>
          <w:b/>
          <w:sz w:val="32"/>
          <w:szCs w:val="32"/>
        </w:rPr>
        <w:t>ИНДИКАТИВНО ЦЕНОВО ПРЕДЛОЖЕНИЕ</w:t>
      </w:r>
    </w:p>
    <w:p w:rsidR="00EE088B" w:rsidRPr="00BD4ABF" w:rsidRDefault="00EE088B" w:rsidP="00EE088B">
      <w:pPr>
        <w:ind w:right="-468"/>
        <w:rPr>
          <w:b/>
        </w:rPr>
      </w:pPr>
      <w:r w:rsidRPr="00BD4ABF">
        <w:rPr>
          <w:b/>
        </w:rPr>
        <w:t xml:space="preserve">                                                                              </w:t>
      </w:r>
    </w:p>
    <w:p w:rsidR="00EE088B" w:rsidRPr="0036786E" w:rsidRDefault="00EE088B" w:rsidP="00EE088B">
      <w:pPr>
        <w:tabs>
          <w:tab w:val="left" w:pos="1080"/>
          <w:tab w:val="left" w:pos="9498"/>
        </w:tabs>
        <w:jc w:val="both"/>
        <w:rPr>
          <w:lang w:val="ru-RU"/>
        </w:rPr>
      </w:pPr>
      <w:r w:rsidRPr="001550EE">
        <w:rPr>
          <w:color w:val="000000"/>
          <w:lang w:val="ru-RU"/>
        </w:rPr>
        <w:t xml:space="preserve">        </w:t>
      </w:r>
    </w:p>
    <w:p w:rsidR="00907A85" w:rsidRDefault="00907A85" w:rsidP="00907A85">
      <w:pPr>
        <w:ind w:firstLine="720"/>
        <w:jc w:val="both"/>
      </w:pPr>
      <w:r w:rsidRPr="003750F6">
        <w:rPr>
          <w:rFonts w:cs="Times New Roman"/>
        </w:rPr>
        <w:t xml:space="preserve">за </w:t>
      </w:r>
      <w:r w:rsidRPr="007D1715">
        <w:t>опред</w:t>
      </w:r>
      <w:r>
        <w:t xml:space="preserve">еляне на прогнозната стойност </w:t>
      </w:r>
      <w:r w:rsidRPr="003750F6">
        <w:rPr>
          <w:rFonts w:cs="Times New Roman"/>
        </w:rPr>
        <w:t xml:space="preserve">на строителни и монтажни работи във връзка </w:t>
      </w:r>
      <w:r w:rsidRPr="003750F6">
        <w:t xml:space="preserve">с подготовката за възлагане на обществена поръчка с две обособени позиции - обособена позиция 1:„Текущи и основни ремонти, реконструкции и модернизации в част „Водопровод и канализация“ и обособена позиция 2:„Текущи и основни ремонти, реконструкции и модернизации в част „Архитектурно–строителни и конструкции“ 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6“.  </w:t>
      </w:r>
    </w:p>
    <w:p w:rsidR="00907A85" w:rsidRPr="003750F6" w:rsidRDefault="00907A85" w:rsidP="00907A85">
      <w:pPr>
        <w:ind w:firstLine="720"/>
        <w:jc w:val="both"/>
      </w:pPr>
    </w:p>
    <w:p w:rsidR="00907A85" w:rsidRPr="003750F6" w:rsidRDefault="00907A85" w:rsidP="00907A85">
      <w:pPr>
        <w:ind w:firstLine="720"/>
        <w:jc w:val="both"/>
        <w:rPr>
          <w:b/>
          <w:u w:val="single"/>
        </w:rPr>
      </w:pPr>
      <w:r w:rsidRPr="003750F6">
        <w:rPr>
          <w:b/>
          <w:u w:val="single"/>
        </w:rPr>
        <w:t>за обособена позиция 1:</w:t>
      </w:r>
      <w:r w:rsidR="00E25E4A">
        <w:rPr>
          <w:b/>
          <w:u w:val="single"/>
        </w:rPr>
        <w:t xml:space="preserve"> </w:t>
      </w:r>
      <w:r w:rsidRPr="003750F6">
        <w:rPr>
          <w:b/>
          <w:u w:val="single"/>
        </w:rPr>
        <w:t xml:space="preserve">„Текущи и основни ремонти, реконструкции и модернизации в част „Водопровод и канализация“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6“.  </w:t>
      </w:r>
    </w:p>
    <w:p w:rsidR="00EE088B" w:rsidRDefault="00EE088B" w:rsidP="00EE088B">
      <w:pPr>
        <w:jc w:val="center"/>
        <w:rPr>
          <w:b/>
          <w:lang w:val="ru-RU"/>
        </w:rPr>
      </w:pPr>
    </w:p>
    <w:p w:rsidR="00EE088B" w:rsidRDefault="00EE088B" w:rsidP="00EE088B">
      <w:pPr>
        <w:jc w:val="center"/>
        <w:rPr>
          <w:b/>
          <w:lang w:val="ru-RU"/>
        </w:rPr>
      </w:pPr>
    </w:p>
    <w:p w:rsidR="00EE088B" w:rsidRPr="004137DC" w:rsidRDefault="00EE088B" w:rsidP="00EE088B">
      <w:pPr>
        <w:jc w:val="center"/>
        <w:rPr>
          <w:b/>
          <w:lang w:val="ru-RU"/>
        </w:rPr>
      </w:pPr>
    </w:p>
    <w:p w:rsidR="00EE088B" w:rsidRPr="00931957" w:rsidRDefault="00EE088B" w:rsidP="00EE088B">
      <w:pPr>
        <w:spacing w:after="120"/>
        <w:ind w:firstLine="708"/>
        <w:jc w:val="both"/>
        <w:rPr>
          <w:lang w:val="ru-RU"/>
        </w:rPr>
      </w:pPr>
      <w:r w:rsidRPr="00931957">
        <w:rPr>
          <w:b/>
          <w:lang w:val="ru-RU"/>
        </w:rPr>
        <w:t>ОТ:</w:t>
      </w:r>
      <w:r w:rsidRPr="00931957">
        <w:rPr>
          <w:lang w:val="ru-RU"/>
        </w:rPr>
        <w:t xml:space="preserve"> .................................................................................................………………..</w:t>
      </w:r>
    </w:p>
    <w:p w:rsidR="006A7FF3" w:rsidRPr="003750F6" w:rsidRDefault="006A7FF3" w:rsidP="006A7FF3">
      <w:pPr>
        <w:autoSpaceDE w:val="0"/>
        <w:autoSpaceDN w:val="0"/>
        <w:adjustRightInd w:val="0"/>
        <w:ind w:right="-82"/>
        <w:jc w:val="center"/>
        <w:rPr>
          <w:rFonts w:cs="Times New Roman"/>
          <w:bCs/>
        </w:rPr>
      </w:pPr>
      <w:r w:rsidRPr="003750F6">
        <w:rPr>
          <w:rFonts w:cs="Times New Roman"/>
          <w:bCs/>
        </w:rPr>
        <w:t xml:space="preserve">/наименование на участника, ЕИК, адрес на управление, адрес за кореспонденция., телефон, факс, e-mail, имената на лицето/ата представляващо/и участника по закон или пълномощие </w:t>
      </w:r>
      <w:r w:rsidRPr="003750F6">
        <w:rPr>
          <w:rFonts w:cs="Times New Roman"/>
          <w:b/>
          <w:bCs/>
        </w:rPr>
        <w:t>и/или</w:t>
      </w:r>
      <w:r w:rsidRPr="003750F6">
        <w:rPr>
          <w:rFonts w:cs="Times New Roman"/>
          <w:color w:val="000000"/>
        </w:rPr>
        <w:t xml:space="preserve"> имена и месторабота - за физически лица</w:t>
      </w:r>
      <w:r w:rsidRPr="003750F6">
        <w:rPr>
          <w:rFonts w:cs="Times New Roman"/>
          <w:bCs/>
        </w:rPr>
        <w:t xml:space="preserve">/     </w:t>
      </w:r>
    </w:p>
    <w:p w:rsidR="00EE088B" w:rsidRPr="00931957" w:rsidRDefault="00EE088B" w:rsidP="00EE088B">
      <w:pPr>
        <w:jc w:val="both"/>
        <w:rPr>
          <w:lang w:val="ru-RU"/>
        </w:rPr>
      </w:pPr>
      <w:r w:rsidRPr="00931957">
        <w:rPr>
          <w:lang w:val="ru-RU"/>
        </w:rPr>
        <w:t xml:space="preserve">       </w:t>
      </w:r>
    </w:p>
    <w:p w:rsidR="00EE088B" w:rsidRDefault="00EE088B" w:rsidP="00EE088B">
      <w:pPr>
        <w:jc w:val="both"/>
        <w:rPr>
          <w:lang w:val="ru-RU"/>
        </w:rPr>
      </w:pPr>
      <w:r w:rsidRPr="00931957">
        <w:rPr>
          <w:lang w:val="ru-RU"/>
        </w:rPr>
        <w:t xml:space="preserve"> </w:t>
      </w:r>
      <w:r w:rsidRPr="00931957">
        <w:rPr>
          <w:lang w:val="ru-RU"/>
        </w:rPr>
        <w:tab/>
      </w:r>
    </w:p>
    <w:p w:rsidR="00EE088B" w:rsidRDefault="00EE088B" w:rsidP="00EE088B">
      <w:pPr>
        <w:jc w:val="both"/>
        <w:rPr>
          <w:lang w:val="ru-RU"/>
        </w:rPr>
      </w:pPr>
    </w:p>
    <w:p w:rsidR="00EE088B" w:rsidRDefault="00EE088B" w:rsidP="00EE088B">
      <w:pPr>
        <w:rPr>
          <w:szCs w:val="28"/>
        </w:rPr>
      </w:pPr>
      <w:r>
        <w:rPr>
          <w:szCs w:val="28"/>
        </w:rPr>
        <w:t xml:space="preserve">             </w:t>
      </w:r>
      <w:r w:rsidRPr="006F7BAD">
        <w:rPr>
          <w:szCs w:val="28"/>
        </w:rPr>
        <w:t>Във връзка с обявената пазарна консултация с посочения по-горе предмет ви представяме наш</w:t>
      </w:r>
      <w:r>
        <w:rPr>
          <w:szCs w:val="28"/>
        </w:rPr>
        <w:t>ето индикативно ценово предложение</w:t>
      </w:r>
      <w:r w:rsidRPr="006F7BAD">
        <w:rPr>
          <w:szCs w:val="28"/>
        </w:rPr>
        <w:t xml:space="preserve">, както следва: </w:t>
      </w:r>
    </w:p>
    <w:p w:rsidR="00EE088B" w:rsidRPr="00EE088B" w:rsidRDefault="00EE088B" w:rsidP="00EE088B">
      <w:pPr>
        <w:jc w:val="both"/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2525"/>
        <w:gridCol w:w="709"/>
        <w:gridCol w:w="1134"/>
        <w:gridCol w:w="1134"/>
        <w:gridCol w:w="1134"/>
        <w:gridCol w:w="1134"/>
        <w:gridCol w:w="1134"/>
      </w:tblGrid>
      <w:tr w:rsidR="00907A85" w:rsidRPr="0000056F" w:rsidTr="004B44E8">
        <w:tc>
          <w:tcPr>
            <w:tcW w:w="418" w:type="dxa"/>
            <w:shd w:val="clear" w:color="auto" w:fill="E7E6E6"/>
          </w:tcPr>
          <w:p w:rsidR="00907A85" w:rsidRPr="0000056F" w:rsidRDefault="00907A85" w:rsidP="004B44E8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00056F">
              <w:rPr>
                <w:rFonts w:cs="Times New Roman"/>
                <w:b/>
                <w:bCs/>
                <w:szCs w:val="20"/>
              </w:rPr>
              <w:t>№</w:t>
            </w:r>
          </w:p>
        </w:tc>
        <w:tc>
          <w:tcPr>
            <w:tcW w:w="2525" w:type="dxa"/>
            <w:shd w:val="clear" w:color="auto" w:fill="E7E6E6"/>
          </w:tcPr>
          <w:p w:rsidR="00907A85" w:rsidRPr="0000056F" w:rsidRDefault="00907A85" w:rsidP="004B44E8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00056F">
              <w:rPr>
                <w:rFonts w:cs="Times New Roman"/>
                <w:b/>
                <w:bCs/>
                <w:szCs w:val="20"/>
              </w:rPr>
              <w:t>Вид строителна и монтажна работа</w:t>
            </w:r>
          </w:p>
        </w:tc>
        <w:tc>
          <w:tcPr>
            <w:tcW w:w="709" w:type="dxa"/>
            <w:shd w:val="clear" w:color="auto" w:fill="E7E6E6"/>
          </w:tcPr>
          <w:p w:rsidR="00907A85" w:rsidRPr="0000056F" w:rsidRDefault="00907A85" w:rsidP="004B44E8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00056F">
              <w:rPr>
                <w:rFonts w:cs="Times New Roman"/>
                <w:b/>
                <w:bCs/>
                <w:szCs w:val="20"/>
              </w:rPr>
              <w:t>Мярка</w:t>
            </w:r>
          </w:p>
        </w:tc>
        <w:tc>
          <w:tcPr>
            <w:tcW w:w="1134" w:type="dxa"/>
            <w:shd w:val="clear" w:color="auto" w:fill="E7E6E6"/>
          </w:tcPr>
          <w:p w:rsidR="00907A85" w:rsidRPr="0000056F" w:rsidRDefault="00907A85" w:rsidP="004B44E8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00056F">
              <w:rPr>
                <w:rFonts w:cs="Times New Roman"/>
                <w:b/>
                <w:bCs/>
                <w:szCs w:val="20"/>
              </w:rPr>
              <w:t>Количество</w:t>
            </w:r>
          </w:p>
        </w:tc>
        <w:tc>
          <w:tcPr>
            <w:tcW w:w="1134" w:type="dxa"/>
            <w:shd w:val="clear" w:color="auto" w:fill="E7E6E6"/>
          </w:tcPr>
          <w:p w:rsidR="00907A85" w:rsidRPr="00907A85" w:rsidRDefault="00907A85" w:rsidP="004B44E8">
            <w:pPr>
              <w:jc w:val="both"/>
              <w:rPr>
                <w:rFonts w:cs="Times New Roman"/>
                <w:b/>
                <w:bCs/>
                <w:szCs w:val="20"/>
              </w:rPr>
            </w:pPr>
            <w:r w:rsidRPr="00907A85">
              <w:rPr>
                <w:b/>
              </w:rPr>
              <w:t xml:space="preserve">Цена за 1 кв.м/1 л.м </w:t>
            </w:r>
            <w:r>
              <w:rPr>
                <w:b/>
              </w:rPr>
              <w:t xml:space="preserve">/ 1 бр.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134" w:type="dxa"/>
            <w:shd w:val="clear" w:color="auto" w:fill="E7E6E6"/>
          </w:tcPr>
          <w:p w:rsidR="00907A85" w:rsidRPr="00907A85" w:rsidRDefault="00907A85" w:rsidP="004B44E8">
            <w:pPr>
              <w:jc w:val="both"/>
              <w:rPr>
                <w:b/>
              </w:rPr>
            </w:pPr>
            <w:r w:rsidRPr="00907A85">
              <w:rPr>
                <w:b/>
              </w:rPr>
              <w:t xml:space="preserve">Цена за 1 кв.м/1 л.м </w:t>
            </w:r>
            <w:r>
              <w:rPr>
                <w:b/>
              </w:rPr>
              <w:t xml:space="preserve">/ 1 бр.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ДДС)</w:t>
            </w:r>
          </w:p>
        </w:tc>
        <w:tc>
          <w:tcPr>
            <w:tcW w:w="1134" w:type="dxa"/>
            <w:shd w:val="clear" w:color="auto" w:fill="E7E6E6"/>
          </w:tcPr>
          <w:p w:rsidR="00907A85" w:rsidRPr="00907A85" w:rsidRDefault="00907A85" w:rsidP="004B44E8">
            <w:pPr>
              <w:jc w:val="both"/>
              <w:rPr>
                <w:b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134" w:type="dxa"/>
            <w:shd w:val="clear" w:color="auto" w:fill="E7E6E6"/>
          </w:tcPr>
          <w:p w:rsidR="00907A85" w:rsidRDefault="00E4336F" w:rsidP="004B44E8">
            <w:pPr>
              <w:jc w:val="both"/>
              <w:rPr>
                <w:b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907A85" w:rsidRPr="0000056F" w:rsidTr="004B44E8">
        <w:trPr>
          <w:trHeight w:val="1554"/>
        </w:trPr>
        <w:tc>
          <w:tcPr>
            <w:tcW w:w="418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1</w:t>
            </w:r>
          </w:p>
        </w:tc>
        <w:tc>
          <w:tcPr>
            <w:tcW w:w="2525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Подмяна на хоризонтална разводка на водопровод в сутерен и изготвяне на документация / екзекутиви / на инсталацията</w:t>
            </w:r>
          </w:p>
        </w:tc>
        <w:tc>
          <w:tcPr>
            <w:tcW w:w="709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л. м</w:t>
            </w:r>
          </w:p>
        </w:tc>
        <w:tc>
          <w:tcPr>
            <w:tcW w:w="1134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907A85" w:rsidRPr="0000056F" w:rsidTr="004B44E8">
        <w:trPr>
          <w:trHeight w:val="1554"/>
        </w:trPr>
        <w:tc>
          <w:tcPr>
            <w:tcW w:w="418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lastRenderedPageBreak/>
              <w:t>2</w:t>
            </w:r>
          </w:p>
        </w:tc>
        <w:tc>
          <w:tcPr>
            <w:tcW w:w="2525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 xml:space="preserve">Превеждане на сградната водопроводна инсталация съгласно изискванията на Наредба </w:t>
            </w:r>
            <w:r w:rsidRPr="0000056F">
              <w:rPr>
                <w:rFonts w:cs="Times New Roman"/>
                <w:szCs w:val="20"/>
                <w:lang w:val="en-US"/>
              </w:rPr>
              <w:t>I</w:t>
            </w:r>
            <w:r w:rsidRPr="0000056F">
              <w:rPr>
                <w:rFonts w:cs="Times New Roman"/>
                <w:szCs w:val="20"/>
              </w:rPr>
              <w:t>з-1971 за ПП-инсталации на сгради</w:t>
            </w:r>
          </w:p>
        </w:tc>
        <w:tc>
          <w:tcPr>
            <w:tcW w:w="709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л. м</w:t>
            </w:r>
          </w:p>
        </w:tc>
        <w:tc>
          <w:tcPr>
            <w:tcW w:w="1134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907A85" w:rsidRPr="0000056F" w:rsidTr="004B44E8">
        <w:trPr>
          <w:trHeight w:val="1108"/>
        </w:trPr>
        <w:tc>
          <w:tcPr>
            <w:tcW w:w="418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3</w:t>
            </w:r>
          </w:p>
        </w:tc>
        <w:tc>
          <w:tcPr>
            <w:tcW w:w="2525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Изолиране на участъци на топлопроводи без изолация</w:t>
            </w:r>
          </w:p>
        </w:tc>
        <w:tc>
          <w:tcPr>
            <w:tcW w:w="709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л. м</w:t>
            </w:r>
          </w:p>
        </w:tc>
        <w:tc>
          <w:tcPr>
            <w:tcW w:w="1134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907A85" w:rsidRPr="0000056F" w:rsidTr="004B44E8">
        <w:trPr>
          <w:trHeight w:val="1279"/>
        </w:trPr>
        <w:tc>
          <w:tcPr>
            <w:tcW w:w="418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4</w:t>
            </w:r>
          </w:p>
        </w:tc>
        <w:tc>
          <w:tcPr>
            <w:tcW w:w="2525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Ремонт и уеднаквяване на условията в съществуващите санитарни помещения</w:t>
            </w:r>
          </w:p>
        </w:tc>
        <w:tc>
          <w:tcPr>
            <w:tcW w:w="709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бр.</w:t>
            </w:r>
          </w:p>
        </w:tc>
        <w:tc>
          <w:tcPr>
            <w:tcW w:w="1134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 xml:space="preserve">17 </w:t>
            </w:r>
          </w:p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</w:tr>
      <w:tr w:rsidR="00907A85" w:rsidRPr="0000056F" w:rsidTr="004B44E8">
        <w:trPr>
          <w:trHeight w:val="1666"/>
        </w:trPr>
        <w:tc>
          <w:tcPr>
            <w:tcW w:w="418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5</w:t>
            </w:r>
          </w:p>
        </w:tc>
        <w:tc>
          <w:tcPr>
            <w:tcW w:w="2525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Свързване на водоотводнителната система към съществуваща улична канализационна система</w:t>
            </w:r>
          </w:p>
        </w:tc>
        <w:tc>
          <w:tcPr>
            <w:tcW w:w="709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бр.</w:t>
            </w:r>
          </w:p>
        </w:tc>
        <w:tc>
          <w:tcPr>
            <w:tcW w:w="1134" w:type="dxa"/>
            <w:shd w:val="clear" w:color="auto" w:fill="auto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  <w:r w:rsidRPr="0000056F">
              <w:rPr>
                <w:rFonts w:cs="Times New Roman"/>
                <w:szCs w:val="20"/>
              </w:rPr>
              <w:t>9</w:t>
            </w: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  <w:tc>
          <w:tcPr>
            <w:tcW w:w="1134" w:type="dxa"/>
          </w:tcPr>
          <w:p w:rsidR="00907A85" w:rsidRPr="0000056F" w:rsidRDefault="00907A85" w:rsidP="004B44E8">
            <w:pPr>
              <w:jc w:val="both"/>
              <w:rPr>
                <w:rFonts w:cs="Times New Roman"/>
                <w:szCs w:val="20"/>
              </w:rPr>
            </w:pPr>
          </w:p>
        </w:tc>
      </w:tr>
    </w:tbl>
    <w:p w:rsidR="00EE088B" w:rsidRDefault="00EE088B" w:rsidP="00EE088B">
      <w:pPr>
        <w:jc w:val="both"/>
        <w:rPr>
          <w:lang w:val="ru-RU"/>
        </w:rPr>
      </w:pPr>
    </w:p>
    <w:p w:rsidR="00EE088B" w:rsidRDefault="00E4336F" w:rsidP="00E4336F">
      <w:pPr>
        <w:autoSpaceDE w:val="0"/>
        <w:autoSpaceDN w:val="0"/>
        <w:adjustRightInd w:val="0"/>
        <w:ind w:firstLine="708"/>
        <w:jc w:val="both"/>
        <w:rPr>
          <w:color w:val="000000"/>
          <w:lang w:val="ru-RU"/>
        </w:rPr>
      </w:pPr>
      <w:r>
        <w:rPr>
          <w:color w:val="000000"/>
          <w:lang w:val="ru-RU"/>
        </w:rPr>
        <w:t>Общата цена за изпълнение на всички видове строителни и монтажни работи</w:t>
      </w:r>
      <w:r w:rsidR="004B44E8">
        <w:rPr>
          <w:color w:val="000000"/>
          <w:lang w:val="ru-RU"/>
        </w:rPr>
        <w:t>, включени в обособена позиция 1</w:t>
      </w:r>
      <w:r>
        <w:rPr>
          <w:color w:val="000000"/>
          <w:lang w:val="ru-RU"/>
        </w:rPr>
        <w:t xml:space="preserve"> е</w:t>
      </w:r>
      <w:r w:rsidR="004B44E8">
        <w:rPr>
          <w:color w:val="000000"/>
          <w:lang w:val="ru-RU"/>
        </w:rPr>
        <w:t xml:space="preserve"> </w:t>
      </w:r>
      <w:r>
        <w:rPr>
          <w:color w:val="000000"/>
          <w:lang w:val="ru-RU"/>
        </w:rPr>
        <w:t xml:space="preserve">...................................лв. / цифром и словом/ без ДДС и ......................................../цифром и словом/ с ДДС. </w:t>
      </w:r>
    </w:p>
    <w:p w:rsidR="00EE088B" w:rsidRPr="00B51F52" w:rsidRDefault="00EE088B" w:rsidP="008226AA">
      <w:pPr>
        <w:spacing w:line="320" w:lineRule="exact"/>
        <w:jc w:val="both"/>
        <w:rPr>
          <w:lang w:val="ru-RU"/>
        </w:rPr>
      </w:pPr>
      <w:r>
        <w:rPr>
          <w:lang w:val="ru-RU"/>
        </w:rPr>
        <w:t xml:space="preserve">           </w:t>
      </w:r>
      <w:r>
        <w:t xml:space="preserve"> Цената е определена при пълно съответствие с техническите изисквания на Възложителя в </w:t>
      </w:r>
      <w:r w:rsidR="00934ACF">
        <w:t>поканата</w:t>
      </w:r>
      <w:r w:rsidR="000B665C">
        <w:t xml:space="preserve"> </w:t>
      </w:r>
      <w:r w:rsidR="00934ACF">
        <w:t>за пазарна</w:t>
      </w:r>
      <w:r>
        <w:t xml:space="preserve"> консултация.          </w:t>
      </w:r>
    </w:p>
    <w:p w:rsidR="00EE088B" w:rsidRDefault="00EE088B" w:rsidP="008226AA">
      <w:pPr>
        <w:spacing w:line="320" w:lineRule="exact"/>
        <w:jc w:val="both"/>
      </w:pPr>
      <w:r>
        <w:t xml:space="preserve">       </w:t>
      </w:r>
      <w:r w:rsidRPr="00B51F52">
        <w:rPr>
          <w:lang w:val="ru-RU"/>
        </w:rPr>
        <w:t xml:space="preserve">     </w:t>
      </w:r>
      <w:r>
        <w:t xml:space="preserve">Ако участникът не е регистриран по Закона за данък върху добавена стойност (ЗДДС) лице,  той  посочва това обстоятелство в забележка към </w:t>
      </w:r>
      <w:r w:rsidR="00907A85">
        <w:t>индикативното ценово предложение</w:t>
      </w:r>
      <w:r w:rsidR="00934ACF">
        <w:t xml:space="preserve"> и </w:t>
      </w:r>
      <w:r w:rsidR="008226AA">
        <w:t xml:space="preserve">не посочва ДДС в </w:t>
      </w:r>
      <w:r w:rsidR="00907A85">
        <w:t>предложението</w:t>
      </w:r>
      <w:r w:rsidR="008226AA">
        <w:t>.</w:t>
      </w:r>
    </w:p>
    <w:p w:rsidR="00EE088B" w:rsidRDefault="00EE088B" w:rsidP="00EE088B"/>
    <w:p w:rsidR="00EE088B" w:rsidRPr="00023754" w:rsidRDefault="00EE088B" w:rsidP="00EE088B">
      <w:pPr>
        <w:rPr>
          <w:lang w:val="ru-RU"/>
        </w:rPr>
      </w:pPr>
    </w:p>
    <w:p w:rsidR="00EE088B" w:rsidRPr="003637CF" w:rsidRDefault="00EE088B" w:rsidP="00EE088B">
      <w:r w:rsidRPr="003637CF">
        <w:t xml:space="preserve">Дата: .........................                       </w:t>
      </w:r>
      <w:r w:rsidR="000D104B">
        <w:t xml:space="preserve">                          </w:t>
      </w:r>
      <w:r w:rsidRPr="003637CF">
        <w:t xml:space="preserve">  ПОДПИС и ПЕЧАТ: ..................</w:t>
      </w:r>
      <w:r w:rsidR="000D104B">
        <w:t>..............</w:t>
      </w:r>
      <w:r w:rsidRPr="003637CF">
        <w:t>..</w:t>
      </w:r>
      <w:r w:rsidR="008226AA">
        <w:t>...</w:t>
      </w:r>
    </w:p>
    <w:p w:rsidR="00EE088B" w:rsidRPr="003637CF" w:rsidRDefault="00EE088B" w:rsidP="00EE088B">
      <w:pPr>
        <w:pStyle w:val="BodyText"/>
        <w:spacing w:after="0"/>
        <w:rPr>
          <w:sz w:val="24"/>
          <w:szCs w:val="24"/>
        </w:rPr>
      </w:pPr>
      <w:r w:rsidRPr="003637CF">
        <w:rPr>
          <w:sz w:val="24"/>
          <w:szCs w:val="24"/>
        </w:rPr>
        <w:t xml:space="preserve">                                                               </w:t>
      </w:r>
      <w:r w:rsidR="000D104B">
        <w:rPr>
          <w:sz w:val="24"/>
          <w:szCs w:val="24"/>
          <w:lang w:val="bg-BG"/>
        </w:rPr>
        <w:t xml:space="preserve">                       </w:t>
      </w:r>
      <w:r w:rsidRPr="003637CF">
        <w:rPr>
          <w:sz w:val="24"/>
          <w:szCs w:val="24"/>
        </w:rPr>
        <w:t>...............................</w:t>
      </w:r>
      <w:r w:rsidR="000D104B">
        <w:rPr>
          <w:sz w:val="24"/>
          <w:szCs w:val="24"/>
          <w:lang w:val="bg-BG"/>
        </w:rPr>
        <w:t>...............</w:t>
      </w:r>
      <w:r w:rsidRPr="003637CF">
        <w:rPr>
          <w:sz w:val="24"/>
          <w:szCs w:val="24"/>
        </w:rPr>
        <w:t>............................</w:t>
      </w:r>
    </w:p>
    <w:p w:rsidR="00EE088B" w:rsidRPr="003637CF" w:rsidRDefault="00EE088B" w:rsidP="00EE088B">
      <w:r w:rsidRPr="003637CF">
        <w:t xml:space="preserve">                                                                  </w:t>
      </w:r>
      <w:r w:rsidR="000D104B">
        <w:t xml:space="preserve">                                  </w:t>
      </w:r>
      <w:r w:rsidRPr="003637CF">
        <w:t xml:space="preserve">                /име и фамилия/</w:t>
      </w:r>
    </w:p>
    <w:p w:rsidR="00EE088B" w:rsidRPr="003637CF" w:rsidRDefault="00EE088B" w:rsidP="00EE088B">
      <w:r w:rsidRPr="003637CF">
        <w:t xml:space="preserve">                                                                </w:t>
      </w:r>
      <w:r w:rsidR="000D104B">
        <w:t xml:space="preserve">                      .</w:t>
      </w:r>
      <w:r w:rsidRPr="003637CF">
        <w:t>............................................................</w:t>
      </w:r>
      <w:r w:rsidR="000D104B">
        <w:t>.............</w:t>
      </w:r>
    </w:p>
    <w:p w:rsidR="00EE088B" w:rsidRPr="00EE088B" w:rsidRDefault="00EE088B">
      <w:pPr>
        <w:rPr>
          <w:lang w:val="ru-RU"/>
        </w:rPr>
      </w:pPr>
      <w:r w:rsidRPr="003637CF">
        <w:t xml:space="preserve">                                                                </w:t>
      </w:r>
      <w:r w:rsidR="000D104B">
        <w:t xml:space="preserve">                   </w:t>
      </w:r>
      <w:r w:rsidRPr="003637CF">
        <w:t xml:space="preserve"> </w:t>
      </w:r>
      <w:r w:rsidR="000D104B">
        <w:t xml:space="preserve"> </w:t>
      </w:r>
      <w:r w:rsidRPr="003637CF">
        <w:t xml:space="preserve">  /длъжност на представляващия участника/</w:t>
      </w:r>
    </w:p>
    <w:sectPr w:rsidR="00EE088B" w:rsidRPr="00EE088B" w:rsidSect="000D104B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rinda">
    <w:panose1 w:val="00000400000000000000"/>
    <w:charset w:val="01"/>
    <w:family w:val="roman"/>
    <w:notTrueType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88B"/>
    <w:rsid w:val="00047BE2"/>
    <w:rsid w:val="00055EC2"/>
    <w:rsid w:val="000B665C"/>
    <w:rsid w:val="000D104B"/>
    <w:rsid w:val="001A358F"/>
    <w:rsid w:val="001F106B"/>
    <w:rsid w:val="00305F3F"/>
    <w:rsid w:val="003273F2"/>
    <w:rsid w:val="003E6C2D"/>
    <w:rsid w:val="0041165D"/>
    <w:rsid w:val="004B44E8"/>
    <w:rsid w:val="004D457F"/>
    <w:rsid w:val="006A7FF3"/>
    <w:rsid w:val="00773CBC"/>
    <w:rsid w:val="008173D1"/>
    <w:rsid w:val="008226AA"/>
    <w:rsid w:val="00907A85"/>
    <w:rsid w:val="00933F2A"/>
    <w:rsid w:val="00934ACF"/>
    <w:rsid w:val="00B60004"/>
    <w:rsid w:val="00BD4ABF"/>
    <w:rsid w:val="00C353E5"/>
    <w:rsid w:val="00D04F97"/>
    <w:rsid w:val="00E22FDC"/>
    <w:rsid w:val="00E25E4A"/>
    <w:rsid w:val="00E40D07"/>
    <w:rsid w:val="00E4336F"/>
    <w:rsid w:val="00EE088B"/>
    <w:rsid w:val="00F31556"/>
    <w:rsid w:val="00F8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CE78E1-DE6C-4A7A-B852-0AD1E0A1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88B"/>
    <w:rPr>
      <w:rFonts w:cs="Arial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efault">
    <w:name w:val="Default"/>
    <w:rsid w:val="00EE088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qFormat/>
    <w:rsid w:val="00EE088B"/>
    <w:pPr>
      <w:ind w:left="708"/>
    </w:pPr>
    <w:rPr>
      <w:rFonts w:cs="Times New Roman"/>
      <w:sz w:val="20"/>
      <w:szCs w:val="20"/>
      <w:lang w:val="en-US" w:eastAsia="en-US"/>
    </w:rPr>
  </w:style>
  <w:style w:type="paragraph" w:styleId="Header">
    <w:name w:val="header"/>
    <w:basedOn w:val="Normal"/>
    <w:rsid w:val="00EE088B"/>
    <w:pPr>
      <w:tabs>
        <w:tab w:val="center" w:pos="4536"/>
        <w:tab w:val="right" w:pos="9072"/>
      </w:tabs>
      <w:spacing w:line="312" w:lineRule="auto"/>
      <w:jc w:val="both"/>
    </w:pPr>
    <w:rPr>
      <w:rFonts w:cs="Times New Roman"/>
      <w:sz w:val="28"/>
      <w:lang w:eastAsia="en-US"/>
    </w:rPr>
  </w:style>
  <w:style w:type="character" w:customStyle="1" w:styleId="BodyTextChar">
    <w:name w:val="Body Text Char"/>
    <w:link w:val="BodyText"/>
    <w:locked/>
    <w:rsid w:val="00EE088B"/>
    <w:rPr>
      <w:rFonts w:cs="Vrinda"/>
      <w:sz w:val="27"/>
      <w:szCs w:val="27"/>
      <w:lang w:bidi="bn-IN"/>
    </w:rPr>
  </w:style>
  <w:style w:type="paragraph" w:styleId="BodyText">
    <w:name w:val="Body Text"/>
    <w:basedOn w:val="Normal"/>
    <w:link w:val="BodyTextChar"/>
    <w:rsid w:val="00EE088B"/>
    <w:pPr>
      <w:shd w:val="clear" w:color="auto" w:fill="FFFFFF"/>
      <w:spacing w:before="60" w:after="240" w:line="331" w:lineRule="exact"/>
      <w:jc w:val="both"/>
    </w:pPr>
    <w:rPr>
      <w:rFonts w:cs="Vrinda"/>
      <w:sz w:val="27"/>
      <w:szCs w:val="27"/>
      <w:lang w:val="bg-BG" w:eastAsia="bg-BG"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DUSSD</Company>
  <LinksUpToDate>false</LinksUpToDate>
  <CharactersWithSpaces>3711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mmasenova.82</dc:creator>
  <cp:keywords/>
  <cp:lastModifiedBy>Yovka Tsatcheva</cp:lastModifiedBy>
  <cp:revision>2</cp:revision>
  <dcterms:created xsi:type="dcterms:W3CDTF">2017-06-19T14:22:00Z</dcterms:created>
  <dcterms:modified xsi:type="dcterms:W3CDTF">2017-06-19T14:22:00Z</dcterms:modified>
</cp:coreProperties>
</file>